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9B" w:rsidRPr="00FF6A9B" w:rsidRDefault="00FF6A9B" w:rsidP="00FF6A9B">
      <w:pPr>
        <w:spacing w:line="480" w:lineRule="auto"/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Transitions Reading (BCT)</w:t>
      </w:r>
    </w:p>
    <w:p w:rsid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Before I became a Unitarian Universalist minister, I taught 4th grade.  At the end of every school year, I had my fourth graders write notes to the incoming class about what to expect for the upcoming year.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One year, Tasha composed this letter: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Dear New 4th grader,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ab/>
        <w:t xml:space="preserve">Welcome to this room.  In Mr. </w:t>
      </w:r>
      <w:proofErr w:type="spellStart"/>
      <w:r w:rsidRPr="00FF6A9B">
        <w:rPr>
          <w:b/>
          <w:sz w:val="28"/>
          <w:szCs w:val="28"/>
        </w:rPr>
        <w:t>Kron's</w:t>
      </w:r>
      <w:proofErr w:type="spellEnd"/>
      <w:r w:rsidRPr="00FF6A9B">
        <w:rPr>
          <w:b/>
          <w:sz w:val="28"/>
          <w:szCs w:val="28"/>
        </w:rPr>
        <w:t xml:space="preserve"> class you will learn a lot about geography, do some cool science experiments, and you will get to read a lot of </w:t>
      </w:r>
      <w:proofErr w:type="gramStart"/>
      <w:r w:rsidRPr="00FF6A9B">
        <w:rPr>
          <w:b/>
          <w:sz w:val="28"/>
          <w:szCs w:val="28"/>
        </w:rPr>
        <w:t>books..</w:t>
      </w:r>
      <w:proofErr w:type="gramEnd"/>
      <w:r w:rsidRPr="00FF6A9B">
        <w:rPr>
          <w:b/>
          <w:sz w:val="28"/>
          <w:szCs w:val="28"/>
        </w:rPr>
        <w:t xml:space="preserve">  Mr. Kron will read to you every day.  He will even read you Winnie-the-Pooh.  You will really like Mr. Kron.  You will really hate Winnie-the-Pooh.  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ab/>
      </w:r>
      <w:r w:rsidRPr="00FF6A9B">
        <w:rPr>
          <w:b/>
          <w:sz w:val="28"/>
          <w:szCs w:val="28"/>
        </w:rPr>
        <w:tab/>
      </w:r>
      <w:r w:rsidRPr="00FF6A9B">
        <w:rPr>
          <w:b/>
          <w:sz w:val="28"/>
          <w:szCs w:val="28"/>
        </w:rPr>
        <w:tab/>
      </w:r>
      <w:r w:rsidRPr="00FF6A9B">
        <w:rPr>
          <w:b/>
          <w:sz w:val="28"/>
          <w:szCs w:val="28"/>
        </w:rPr>
        <w:tab/>
      </w:r>
      <w:r w:rsidRPr="00FF6A9B">
        <w:rPr>
          <w:b/>
          <w:sz w:val="28"/>
          <w:szCs w:val="28"/>
        </w:rPr>
        <w:tab/>
        <w:t xml:space="preserve">Love, Tasha 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If only all of life's changes and new beginnings came with such thorough warnings.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7A42BC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But change happens, and often it is unexpected. We find ourselves in new situations, facing new challenges. </w:t>
      </w:r>
    </w:p>
    <w:p w:rsidR="007A42BC" w:rsidRDefault="007A42BC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7A42BC" w:rsidP="00FF6A9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Almost nine</w:t>
      </w:r>
      <w:r w:rsidR="00FF6A9B" w:rsidRPr="00FF6A9B">
        <w:rPr>
          <w:b/>
          <w:sz w:val="28"/>
          <w:szCs w:val="28"/>
        </w:rPr>
        <w:t xml:space="preserve"> years ago, I began as the new Transitions Director for our Unitarian Universalist Association after nearly 15 years as the UUA's Director of its Office of Bisexual, Gay, Lesbian, and Transgender Concerns.  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7A42BC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It was an exciting challenge and one I looked forward to undertaking.  It did mean, however, that I would have to relocate from my beloved geography and culture of the </w:t>
      </w:r>
      <w:proofErr w:type="spellStart"/>
      <w:r w:rsidRPr="00FF6A9B">
        <w:rPr>
          <w:b/>
          <w:sz w:val="28"/>
          <w:szCs w:val="28"/>
        </w:rPr>
        <w:t>Pacifc</w:t>
      </w:r>
      <w:proofErr w:type="spellEnd"/>
      <w:r w:rsidRPr="00FF6A9B">
        <w:rPr>
          <w:b/>
          <w:sz w:val="28"/>
          <w:szCs w:val="28"/>
        </w:rPr>
        <w:t xml:space="preserve"> Northwest and move to New England.  </w:t>
      </w:r>
    </w:p>
    <w:p w:rsidR="007A42BC" w:rsidRDefault="007A42BC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7A42BC" w:rsidP="00FF6A9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That meant this:  </w:t>
      </w:r>
      <w:r w:rsidR="00FF6A9B" w:rsidRPr="00FF6A9B">
        <w:rPr>
          <w:b/>
          <w:sz w:val="28"/>
          <w:szCs w:val="28"/>
        </w:rPr>
        <w:t>Humidity.  Aggressive driving.  A sense of urgency.  A more reserved people who believe politeness is to leave you alone, often whether you wan</w:t>
      </w:r>
      <w:r>
        <w:rPr>
          <w:b/>
          <w:sz w:val="28"/>
          <w:szCs w:val="28"/>
        </w:rPr>
        <w:t xml:space="preserve">ted to </w:t>
      </w:r>
      <w:r w:rsidR="00FF6A9B" w:rsidRPr="00FF6A9B">
        <w:rPr>
          <w:b/>
          <w:sz w:val="28"/>
          <w:szCs w:val="28"/>
        </w:rPr>
        <w:t>or not.  Not being talked to in coffee hour (though that's a practice I've seen in every part of the country.)  A whole new set of customs, traditions, and expectations to learn.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Some of these changes I had warning for. Some would be new.  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Upon pulling into the parking of lot of my new home in Providence, a woman with four children on a cell phone ran into my car.  Fortunately the damage was only to one door.  She cried, called her husband who yelled at her while she tried to </w:t>
      </w:r>
      <w:proofErr w:type="gramStart"/>
      <w:r w:rsidRPr="00FF6A9B">
        <w:rPr>
          <w:b/>
          <w:sz w:val="28"/>
          <w:szCs w:val="28"/>
        </w:rPr>
        <w:t>deal  with</w:t>
      </w:r>
      <w:proofErr w:type="gramEnd"/>
      <w:r w:rsidRPr="00FF6A9B">
        <w:rPr>
          <w:b/>
          <w:sz w:val="28"/>
          <w:szCs w:val="28"/>
        </w:rPr>
        <w:t xml:space="preserve"> crying, scared children-all of whom were under 7.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To a person, including the police officer who took the report, said, "Welcome to Rhode Island."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>I considered myself lucky.  I had insurance.  The car was repaired.  I didn't have a husband who yelled at me.  The car still runs completely fine.  Life will go on and soon it would all become nothing more than a story to tell.   But the police officer did ask why I was so calm about it.  I told him it was an occupational hazard, that being a minister meant looking at life from the bigger picture and that change and the unexpected are part of life.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We all have to face transitions and change.  Often it happens when we weren't looking for it.  It catches us off guard and we deal with it as best we can-some </w:t>
      </w:r>
      <w:r w:rsidRPr="00FF6A9B">
        <w:rPr>
          <w:b/>
          <w:sz w:val="28"/>
          <w:szCs w:val="28"/>
        </w:rPr>
        <w:lastRenderedPageBreak/>
        <w:t>moments with grace and some moments where we know others have seen us at our worst-and often our reactions are somewhere in between these two edges.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What will allow you to deal with changes, expected or not, in a way that allows you to look back later and know that you handled it with more grace than anxiety and distress?  What allows to look at these changes through a bigger picture, a bigger lens?  </w:t>
      </w:r>
    </w:p>
    <w:p w:rsidR="00FF6A9B" w:rsidRPr="00FF6A9B" w:rsidRDefault="00FF6A9B" w:rsidP="00FF6A9B">
      <w:pPr>
        <w:spacing w:line="480" w:lineRule="auto"/>
        <w:rPr>
          <w:b/>
          <w:sz w:val="28"/>
          <w:szCs w:val="28"/>
        </w:rPr>
      </w:pPr>
    </w:p>
    <w:p w:rsidR="001F04AC" w:rsidRPr="00FF6A9B" w:rsidRDefault="00FF6A9B" w:rsidP="00FF6A9B">
      <w:pPr>
        <w:spacing w:line="480" w:lineRule="auto"/>
        <w:rPr>
          <w:b/>
          <w:sz w:val="28"/>
          <w:szCs w:val="28"/>
        </w:rPr>
      </w:pPr>
      <w:r w:rsidRPr="00FF6A9B">
        <w:rPr>
          <w:b/>
          <w:sz w:val="28"/>
          <w:szCs w:val="28"/>
        </w:rPr>
        <w:t xml:space="preserve">I deeply miss the Northwest and the way my life was. But new challenges, new adventures </w:t>
      </w:r>
      <w:r w:rsidR="007A42BC">
        <w:rPr>
          <w:b/>
          <w:sz w:val="28"/>
          <w:szCs w:val="28"/>
        </w:rPr>
        <w:t>have helped</w:t>
      </w:r>
      <w:r w:rsidRPr="00FF6A9B">
        <w:rPr>
          <w:b/>
          <w:sz w:val="28"/>
          <w:szCs w:val="28"/>
        </w:rPr>
        <w:t>.  I try and meet these with a sense of grace and openness.  And Tasha would be about 3</w:t>
      </w:r>
      <w:r w:rsidR="007A42BC">
        <w:rPr>
          <w:b/>
          <w:sz w:val="28"/>
          <w:szCs w:val="28"/>
        </w:rPr>
        <w:t>5</w:t>
      </w:r>
      <w:r w:rsidRPr="00FF6A9B">
        <w:rPr>
          <w:b/>
          <w:sz w:val="28"/>
          <w:szCs w:val="28"/>
        </w:rPr>
        <w:t xml:space="preserve"> now.   And I hope, if </w:t>
      </w:r>
      <w:r w:rsidR="007A42BC">
        <w:rPr>
          <w:b/>
          <w:sz w:val="28"/>
          <w:szCs w:val="28"/>
        </w:rPr>
        <w:t>or</w:t>
      </w:r>
      <w:r w:rsidRPr="00FF6A9B">
        <w:rPr>
          <w:b/>
          <w:sz w:val="28"/>
          <w:szCs w:val="28"/>
        </w:rPr>
        <w:t xml:space="preserve"> when she's a parent, or even not, she takes some time to reread Winnie-the-P</w:t>
      </w:r>
      <w:bookmarkStart w:id="0" w:name="_GoBack"/>
      <w:bookmarkEnd w:id="0"/>
      <w:r w:rsidRPr="00FF6A9B">
        <w:rPr>
          <w:b/>
          <w:sz w:val="28"/>
          <w:szCs w:val="28"/>
        </w:rPr>
        <w:t xml:space="preserve">ooh.   </w:t>
      </w:r>
    </w:p>
    <w:sectPr w:rsidR="001F04AC" w:rsidRPr="00FF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A9B"/>
    <w:rsid w:val="001F04AC"/>
    <w:rsid w:val="007A42B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2A9E"/>
  <w15:docId w15:val="{C489C686-7F09-4BF8-A2DB-46AB056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Kron</dc:creator>
  <cp:lastModifiedBy>Keith Kron</cp:lastModifiedBy>
  <cp:revision>3</cp:revision>
  <cp:lastPrinted>2019-02-21T23:25:00Z</cp:lastPrinted>
  <dcterms:created xsi:type="dcterms:W3CDTF">2013-09-19T20:08:00Z</dcterms:created>
  <dcterms:modified xsi:type="dcterms:W3CDTF">2019-02-21T23:25:00Z</dcterms:modified>
</cp:coreProperties>
</file>